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Riunione classe parallele classi Quinte</w:t>
      </w:r>
    </w:p>
    <w:p w14:paraId="00000002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per la definizione degli Obiettivi relativi al primo e secondo quadrimestre Ambiti Matematico</w:t>
      </w:r>
    </w:p>
    <w:p w14:paraId="00000003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Primo Quadrimestre</w:t>
      </w:r>
    </w:p>
    <w:p w14:paraId="00000004" w14:textId="77777777" w:rsidR="006704A2" w:rsidRDefault="006704A2">
      <w:pPr>
        <w:rPr>
          <w:b/>
          <w:sz w:val="32"/>
          <w:szCs w:val="32"/>
        </w:rPr>
      </w:pPr>
    </w:p>
    <w:p w14:paraId="00000005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MATEMATICA: </w:t>
      </w:r>
    </w:p>
    <w:p w14:paraId="00000006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Utilizzare modalità diverse per rappresentare il numero.</w:t>
      </w:r>
    </w:p>
    <w:p w14:paraId="00000007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Eseguire le quattro operazioni con i numeri naturali e decimali. </w:t>
      </w:r>
    </w:p>
    <w:p w14:paraId="00000008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Risolvere problemi di tipo aritmetico e geometrico  rappresentando il percorso risolutivo con diagrammi ed espressioni.</w:t>
      </w:r>
    </w:p>
    <w:p w14:paraId="00000009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Classificare </w:t>
      </w:r>
      <w:r>
        <w:rPr>
          <w:color w:val="000000"/>
          <w:sz w:val="32"/>
          <w:szCs w:val="32"/>
        </w:rPr>
        <w:t>le figure geometriche secondo le loro caratteristiche.</w:t>
      </w:r>
    </w:p>
    <w:p w14:paraId="0000000A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Conoscere e utilizzare sistemi di misura convenzionali ;  eseguire equivalenze.</w:t>
      </w:r>
    </w:p>
    <w:p w14:paraId="0000000B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Leggere e rappresentare dati , individuare moda e mediana, sa calcolare la media.</w:t>
      </w:r>
    </w:p>
    <w:p w14:paraId="0000000C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Secondo Quadrimestre.</w:t>
      </w:r>
    </w:p>
    <w:p w14:paraId="0000000D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Utilizzare modali</w:t>
      </w:r>
      <w:r>
        <w:rPr>
          <w:color w:val="000000"/>
          <w:sz w:val="32"/>
          <w:szCs w:val="32"/>
        </w:rPr>
        <w:t>tà diverse per scrivere i numeri oltre il milione</w:t>
      </w:r>
    </w:p>
    <w:p w14:paraId="0000000E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Operare con i numeri decimali ,frazioni e percentuali.</w:t>
      </w:r>
    </w:p>
    <w:p w14:paraId="0000000F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Risolvere problemi di tipo aritmetico e geometrico rappresentando il percorso risolutivo con diagramma ed espressioni.</w:t>
      </w:r>
    </w:p>
    <w:p w14:paraId="00000010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Conoscere e  applicare formule d</w:t>
      </w:r>
      <w:r>
        <w:rPr>
          <w:color w:val="000000"/>
          <w:sz w:val="32"/>
          <w:szCs w:val="32"/>
        </w:rPr>
        <w:t>irette e inverse per calcolare il perimetro e l’area delle principali figure geometriche.</w:t>
      </w:r>
    </w:p>
    <w:p w14:paraId="00000011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Rappresentare e  risolvere situazioni problematiche utilizzando il calcolo delle probabilità.</w:t>
      </w:r>
    </w:p>
    <w:p w14:paraId="00000012" w14:textId="77777777" w:rsidR="006704A2" w:rsidRDefault="006704A2">
      <w:pPr>
        <w:rPr>
          <w:sz w:val="32"/>
          <w:szCs w:val="32"/>
        </w:rPr>
      </w:pPr>
    </w:p>
    <w:p w14:paraId="00000013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Scienze</w:t>
      </w:r>
    </w:p>
    <w:p w14:paraId="00000014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Primo Quadrimestre:</w:t>
      </w:r>
    </w:p>
    <w:p w14:paraId="00000015" w14:textId="77777777" w:rsidR="006704A2" w:rsidRDefault="006704A2">
      <w:pPr>
        <w:rPr>
          <w:b/>
          <w:sz w:val="32"/>
          <w:szCs w:val="32"/>
        </w:rPr>
      </w:pPr>
    </w:p>
    <w:p w14:paraId="00000016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Conoscere i contenuti della disciplina</w:t>
      </w:r>
    </w:p>
    <w:p w14:paraId="00000017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Osservare ,analizzare , sperimentare e descrivere la realtà.</w:t>
      </w:r>
    </w:p>
    <w:p w14:paraId="00000018" w14:textId="77777777" w:rsidR="006704A2" w:rsidRDefault="0058169C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Secondo Quadrimestre:</w:t>
      </w:r>
    </w:p>
    <w:p w14:paraId="00000019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Conoscere i contenuti della disciplina.</w:t>
      </w:r>
    </w:p>
    <w:p w14:paraId="0000001A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Organizzare le informazioni e metterle in relazione.</w:t>
      </w:r>
    </w:p>
    <w:p w14:paraId="0000001B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Utilizzare il lessico specifico.</w:t>
      </w:r>
    </w:p>
    <w:p w14:paraId="0000001C" w14:textId="77777777" w:rsidR="006704A2" w:rsidRDefault="006704A2">
      <w:pPr>
        <w:rPr>
          <w:b/>
          <w:sz w:val="32"/>
          <w:szCs w:val="32"/>
        </w:rPr>
      </w:pPr>
    </w:p>
    <w:p w14:paraId="0000001D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Geograf</w:t>
      </w:r>
      <w:r>
        <w:rPr>
          <w:b/>
          <w:sz w:val="32"/>
          <w:szCs w:val="32"/>
        </w:rPr>
        <w:t>ia</w:t>
      </w:r>
    </w:p>
    <w:p w14:paraId="0000001E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Primo Quadrimestre:</w:t>
      </w:r>
    </w:p>
    <w:p w14:paraId="0000001F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Orientarsi nello spazio e sulle carte geografiche utilizzando riferimenti tipologici e  punti cardinali.</w:t>
      </w:r>
    </w:p>
    <w:p w14:paraId="00000020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Conoscere il concetto di Stato e l’organizzazione politica e amministrativa dello Stato italiano.</w:t>
      </w:r>
    </w:p>
    <w:p w14:paraId="00000021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Secondo  Quadrimestre:</w:t>
      </w:r>
    </w:p>
    <w:p w14:paraId="00000022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Analizz</w:t>
      </w:r>
      <w:r>
        <w:rPr>
          <w:color w:val="000000"/>
          <w:sz w:val="32"/>
          <w:szCs w:val="32"/>
        </w:rPr>
        <w:t>are e confrontare i paesaggi delle regioni italiane e rilevare analogie e differenze.</w:t>
      </w:r>
    </w:p>
    <w:p w14:paraId="00000023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Saper utilizzare il lessico specifico per leggere e interpretare carte geografiche.</w:t>
      </w:r>
    </w:p>
    <w:p w14:paraId="00000024" w14:textId="77777777" w:rsidR="006704A2" w:rsidRDefault="006704A2">
      <w:pPr>
        <w:ind w:left="720"/>
        <w:rPr>
          <w:b/>
          <w:sz w:val="32"/>
          <w:szCs w:val="32"/>
        </w:rPr>
      </w:pPr>
    </w:p>
    <w:p w14:paraId="00000025" w14:textId="77777777" w:rsidR="006704A2" w:rsidRDefault="0058169C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Tecnologia:</w:t>
      </w:r>
    </w:p>
    <w:p w14:paraId="00000026" w14:textId="77777777" w:rsidR="006704A2" w:rsidRDefault="0058169C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Primo Quadrimestre:</w:t>
      </w:r>
    </w:p>
    <w:p w14:paraId="00000027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Osservare, esporre , rappresentare e descrivere elementi del mondo tecnologico e artificiale.</w:t>
      </w:r>
    </w:p>
    <w:p w14:paraId="00000028" w14:textId="77777777" w:rsidR="006704A2" w:rsidRDefault="0058169C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Secondo Quadrimestre</w:t>
      </w:r>
    </w:p>
    <w:p w14:paraId="00000029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Seguire istruzioni d’uso ed utilizzare semplici e complessi strumenti anche digitali per l’apprendimento.</w:t>
      </w:r>
    </w:p>
    <w:p w14:paraId="0000002A" w14:textId="77777777" w:rsidR="006704A2" w:rsidRDefault="0058169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Motoria:</w:t>
      </w:r>
    </w:p>
    <w:p w14:paraId="0000002B" w14:textId="77777777" w:rsidR="006704A2" w:rsidRDefault="0058169C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Primo Quadrimest</w:t>
      </w:r>
      <w:r>
        <w:rPr>
          <w:b/>
          <w:sz w:val="32"/>
          <w:szCs w:val="32"/>
        </w:rPr>
        <w:t>re</w:t>
      </w:r>
    </w:p>
    <w:p w14:paraId="0000002C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Coordinare e utilizzare diversi schemi motori.</w:t>
      </w:r>
    </w:p>
    <w:p w14:paraId="0000002D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Partecipare attivamente alle varie forme di gioco, nel rispetto delle regole e collaborando con gli altri.</w:t>
      </w:r>
    </w:p>
    <w:p w14:paraId="0000002E" w14:textId="77777777" w:rsidR="006704A2" w:rsidRDefault="0058169C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Secondo Quadrimestre</w:t>
      </w:r>
    </w:p>
    <w:p w14:paraId="0000002F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Acquisire consapevolezza di sé e padroneggiare gli schemi motori adattandoli a</w:t>
      </w:r>
      <w:r>
        <w:rPr>
          <w:color w:val="000000"/>
          <w:sz w:val="32"/>
          <w:szCs w:val="32"/>
        </w:rPr>
        <w:t>llo spazio e al tempo.</w:t>
      </w:r>
    </w:p>
    <w:p w14:paraId="00000030" w14:textId="77777777" w:rsidR="006704A2" w:rsidRDefault="00581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Partecipare consapevolmente alle varie forme di gioco nel rispetto delle regole e collaborando con gli altri.</w:t>
      </w:r>
    </w:p>
    <w:p w14:paraId="00000031" w14:textId="77777777" w:rsidR="006704A2" w:rsidRDefault="006704A2">
      <w:pPr>
        <w:ind w:left="720"/>
        <w:rPr>
          <w:b/>
          <w:sz w:val="32"/>
          <w:szCs w:val="32"/>
        </w:rPr>
      </w:pPr>
    </w:p>
    <w:p w14:paraId="00000032" w14:textId="77777777" w:rsidR="006704A2" w:rsidRDefault="006704A2">
      <w:pPr>
        <w:rPr>
          <w:sz w:val="32"/>
          <w:szCs w:val="32"/>
        </w:rPr>
      </w:pPr>
    </w:p>
    <w:p w14:paraId="00000033" w14:textId="77777777" w:rsidR="006704A2" w:rsidRDefault="006704A2">
      <w:pPr>
        <w:rPr>
          <w:b/>
          <w:sz w:val="32"/>
          <w:szCs w:val="32"/>
        </w:rPr>
      </w:pPr>
    </w:p>
    <w:p w14:paraId="00000034" w14:textId="77777777" w:rsidR="006704A2" w:rsidRDefault="006704A2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32"/>
          <w:szCs w:val="32"/>
        </w:rPr>
      </w:pPr>
    </w:p>
    <w:p w14:paraId="00000035" w14:textId="77777777" w:rsidR="006704A2" w:rsidRDefault="006704A2">
      <w:pPr>
        <w:ind w:left="720"/>
        <w:rPr>
          <w:sz w:val="32"/>
          <w:szCs w:val="32"/>
        </w:rPr>
      </w:pPr>
    </w:p>
    <w:p w14:paraId="00000036" w14:textId="77777777" w:rsidR="006704A2" w:rsidRDefault="005816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00000037" w14:textId="77777777" w:rsidR="006704A2" w:rsidRDefault="006704A2">
      <w:pPr>
        <w:rPr>
          <w:sz w:val="32"/>
          <w:szCs w:val="32"/>
        </w:rPr>
      </w:pPr>
    </w:p>
    <w:p w14:paraId="00000038" w14:textId="77777777" w:rsidR="006704A2" w:rsidRDefault="006704A2">
      <w:pPr>
        <w:rPr>
          <w:b/>
          <w:sz w:val="32"/>
          <w:szCs w:val="32"/>
        </w:rPr>
      </w:pPr>
    </w:p>
    <w:p w14:paraId="00000039" w14:textId="77777777" w:rsidR="006704A2" w:rsidRDefault="006704A2">
      <w:pPr>
        <w:rPr>
          <w:b/>
          <w:sz w:val="32"/>
          <w:szCs w:val="32"/>
        </w:rPr>
      </w:pPr>
    </w:p>
    <w:p w14:paraId="0000003A" w14:textId="77777777" w:rsidR="006704A2" w:rsidRDefault="006704A2">
      <w:pPr>
        <w:rPr>
          <w:b/>
          <w:sz w:val="32"/>
          <w:szCs w:val="32"/>
        </w:rPr>
      </w:pPr>
    </w:p>
    <w:sectPr w:rsidR="006704A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14B0"/>
    <w:multiLevelType w:val="multilevel"/>
    <w:tmpl w:val="AA121B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A2"/>
    <w:rsid w:val="0058169C"/>
    <w:rsid w:val="006704A2"/>
    <w:rsid w:val="00C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9E88-B285-4BC5-87E2-896F5190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GiorgiaAddolorata Spada</cp:lastModifiedBy>
  <cp:revision>2</cp:revision>
  <dcterms:created xsi:type="dcterms:W3CDTF">2022-01-27T11:43:00Z</dcterms:created>
  <dcterms:modified xsi:type="dcterms:W3CDTF">2022-01-27T11:43:00Z</dcterms:modified>
</cp:coreProperties>
</file>